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Rise of Olympus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“Rise of Olympus”.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Rise of Olympus “ ir piecu ruļļu, grupu izmaksu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Dieva rokas iespēja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Olimpa dusmu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bonus spēle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6.81274414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5 x 5 režģī. Simboli iekrīt režģī, veidojot laimējošas  kombinācijas.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0129394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30.5743455886840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Laimējušās kombinācijas tiek noņemtas pēc laimesta iekasēšanas, un atlikušie simboli  krīt lejup, lai, iespējams, veidotu jaunas laimējošas kombinācijas. WILD simbols  parādās vidējā simbola atrašanās vietā, kad režģī tiek notīrīta laimējusī 3 simbolu  kombinācija. Laimesta reizinātājs tiek palielināts par katru jaunu simbolu kritumu.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400878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38650" cy="1019175"/>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4438650"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Rise of Olympus ietver WILD simbolu (monētu), trīs pavadošo iespēju  simbolus (ķiveri, trijžuburi un zibeni), kā arī Zeva, Poseidona un Aīda sejas, un  laimests tiek izmaksāts par jebkuru kombināciju, kas ietver šos trīs simbolus. WILD  simbols aizstāj visus citus simbolus, palīdzot veidot laimējošas kombinācijas. Ja  WILD simboli ir vienīgie režģī atlikušie simboli, tie tiek noņemti, palīdzot aktivizēt  bezmaksas griezienus!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77404785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361815" cy="1705469"/>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361815" cy="1705469"/>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Dieva rokas iespēja var tikt aktivizēta spēles raundos, kuros nav gūti laimesti.  Atkarībā no tā, kurš aktīvais dievs tiek rādīts ekrāna labajā pusē, tiek aktivizētas  atšķirīgas unikālās spējas. Dieva roka palīdz veidot potenciālas laimējošas  kombinācijas. Pavisam ir trīs Dieva roku spējas — pa vienai katrai dievam. Tās ir  šādas: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459.815568923950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Aīds: viena veida simbolu kopa tiek izvēlēta un pārveidota par citiem simboliem. Poseidons: režģim tiek pievienots viens vai divi WILD simboli.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27.44066715240479"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Zevs: tiek iznīcinātas divas simbolu kopas, kas tiek noņemtas no režģa.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039815" cy="1490345"/>
            <wp:effectExtent b="0" l="0" r="0" t="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039815" cy="14903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Olimpa dusmu funkcija tiek aktivizēta, kad ir pilnībā aizpildīts ekrānā redzamais  skaitītājs. Šis skaitītājs tiek aizpildīts, tikai izmantojot dieva simbolu laimējušās  kombinācijas. WILD simbolu var izmantot kā šo kombināciju sastāvdaļu. Neviena  cita kombinācija nepalielina laimesta iespējas.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578369140625" w:line="230.5743455886840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Skaitītājam ir 3 sadaļas. Saskaņā ar minētajiem noteikumiem: piecu vienādas vērtības  kāršu gadījumā tiek aizpildītas 3 skaitītāja sadaļas, četru vienādas vērtības kāršu  gadījumā tiek aizpildītas 2 skaitītāja sadaļas, bet trīs vienādas vērtības kāršu gadījumā  tiek aizpildīta 1 skaitītāja sadaļa.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8251953125" w:line="229.6224403381347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Kad skaitītājs ir aizpildīts un nav papildu laimestu, tiek piešķirts viens bezmaksas  raunds. Tiek atiestatīts simbolu iekrišanas reizinātājs. Olimpa dusmu funkcijas laikā  secīgi tiek izmantotas Dieva rokas iespējas, kuras saistītas ar attiecīgo dievu. Šī secība  ir nemainīga katrā Olimpa dusmu funkcijas aktivizēšanas reizē. Ja pēc katras simbolu  iekrišanas nav papildu laimestu, dievs izmanto savu iespēju un spēle turpinās kā  ierasts, līdz vairs nav papildu laimestu. Šī secība tiek atkārtota līdz spēles beigām un  visu dievu iespēju īstenošanai. Visi laimesti tiek aprēķināti un izmaksāti pirms  nākamā spēles raunda sākuma.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976684570312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Pēc tam aktīvo dievu nomaina dievs, kas bija redzams ekrānā pirms Olimpa dusmu  funkcijas aktivizēšanas.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38550" cy="2076450"/>
            <wp:effectExtent b="0" l="0" r="0" t="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638550" cy="207645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Notīrot visu simbolu režģi, tiek aktivizēta bezmaksas griezienu funkcija. Izvēlieties  vienu no 3 pieejamajām bezmaksas griezienu iespējām. Izvēloties Aīdu, tiek piešķirti  4 sākotnēji bezmaksas griezieni, izvēloties Poseidonu, tiek piešķirti 5 sākotnēji  bezmaksas griezieni, bet, izvēloties Zevu, tiek piešķirti 8 sākotnēji bezmaksas  griezieni. Izvēlētā Dieva rokas iespējas ir aktīvas bezmaksas griezienu laikā un tiek  aktivizētas katrā griezienā, kurā netiek gūts laimests, tādējādi papildus palielinot  potenciālās laimesta gūšanas iespējas! Bezmaksas griezienu laikā simbolu iekrišanas  reizinātājs netiek atiestatīts starp spēles raundiem, un tas var palielināties līdz pat 20  reizēm!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Bezmaksas griezienu funkciju par paplašināt, pilnībā aizpildot ekrānā redzamo  skaitītāju, ievērojot iepriekš sniegtos norādījumus. Aīds piešķir 4 papildu bezmaksas  griezienus, Poseidons — 3 papildu bezmaksas griezienus, bet Zevs — 2 papildu  bezmaksas griezienus. Maksimālais bezmaksas griezienu skaits ir 20. Bezmaksas  griezienu laikā funkcija Olimpa dusmas nav aktīva. Ja bezmaksas grieziena laikā  režģis tiek notīrīts, jūs saņemat tūlītēju balvu — jūsu kopējās likmes reizinājumu ar 100!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157226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07495117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7617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076575" cy="342900"/>
            <wp:effectExtent b="0" l="0" r="0" t="0"/>
            <wp:docPr id="1"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3076575" cy="3429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56396484375" w:line="230.5743455886840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rati apstājas, attēlotie simboli nosaka jūsu laimestu, ņemot vērā laimestu kombināciju  tabulu.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825195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Darbības: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Izmaksu saraksts - Aktivizē izmaksu saraksta displeju.</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081853866577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Automātiskā spēle - Noklikšķiniet uz pogas AUTOMĀTISKĀ SPĒLE, lai  ieslēgtu/izslēgtu automātiskās spēles iespēju. Automātiskās spēles režīmā  secīgo spēles raundu skaits tiek noteikts automātiski, ņemot vērā jūsu  pašreizējos likmju uzstādījumus. Automātiskās spēles režīms tiek automātiski  izslēgts atkarībā no jūsu uzstādījumiem vai gadījumā, ja jūsu bilance nav  pietiekama.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1035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Griezt - Griež ratu, lai sāktu spēli.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Apturēt - Apstādina ratu ātrāk.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35.9061622619629"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1342773437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24023437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ar kopējo grieziena likmi 0.20€ parādītas attēlā. Palielinot likmi,  izmaksas palielinās proporcionāli:</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0173339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2052320"/>
            <wp:effectExtent b="0" l="0" r="0" t="0"/>
            <wp:docPr id="4"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274310" cy="205232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48175" cy="1933991"/>
            <wp:effectExtent b="0" l="0" r="0" t="0"/>
            <wp:docPr id="3"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4448175" cy="1933991"/>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5207519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ir iegūts, ja rindā horizontāli vai vertikāli sakrīt 3 vai vairāk simbolu. Visas  rindas un slejas ir aktīvas, un simboli var būt daļa no vairākām laimējušām  kombinācijām.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5532226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20288085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545532226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7">
      <w:pPr>
        <w:spacing w:line="240" w:lineRule="auto"/>
        <w:ind w:left="0" w:right="0" w:firstLine="0"/>
        <w:rPr>
          <w:rFonts w:ascii="Times New Roman" w:cs="Times New Roman" w:eastAsia="Times New Roman" w:hAnsi="Times New Roman"/>
          <w:sz w:val="24"/>
          <w:szCs w:val="24"/>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012695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14.8390197753906" w:top="1425.712890625" w:left="1796.7539978027344"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image" Target="media/image4.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