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Queen of Gods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Queen of Gods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Queen of Gods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2290" cy="48641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42290" cy="48641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tikai uz 2, 3 un 4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85546875" w:line="240"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3623" cy="5842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3623"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85546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1, 3 un 5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aktivizē bezmaksas griezienus un izmaksā laimestu 5x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63557434082" w:lineRule="auto"/>
        <w:ind w:left="1440" w:right="-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spēlēājam tiek piedavāti bezmaksas griezienu vairianti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63557434082"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bezmaksas griezieni un “Wild” simboli ar 1x reizinātajiem;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 bezmaksas griezieni un “Wild” simboli ar 2x reizinātajiem;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bezmaksas griezieni un “Wild” simboli ar 3x reizinātajiem;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1.90743923187256"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Mistiskā opcija,kurā var būt jebkurš no minētajiem “Wild” reizinātājs un  bezmaksas griezienu skaits.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uz spēles laukuma aprādās tikai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92578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36324" cy="399415"/>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136324" cy="3994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griezienus nevar atkārtoti aktivizēt.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31.907439231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47119140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661865234375" w:line="219.3581485748291"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1469" cy="329565"/>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871469" cy="3295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03013" cy="486410"/>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03013" cy="486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38331604004"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27.908673286438"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690994262695"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3564453125" w:line="228.3255529403686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85360" cy="1192497"/>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785360" cy="119249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3564453125" w:line="228.32555294036865"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3297119140625" w:line="231.907439231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7.472534179687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59304" cy="593725"/>
            <wp:effectExtent b="0" l="0" r="0" t="0"/>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259304" cy="5937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93.5147094726562" w:top="1420.79833984375" w:left="636.0015869140625" w:right="1396.39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