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Azartspēles organizētāja nosaukums, juridiskā adrese un tālruņa numurs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2">
      <w:pPr>
        <w:spacing w:line="240" w:lineRule="auto"/>
        <w:ind w:left="0" w:right="7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7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33- 30</w:t>
      </w:r>
    </w:p>
    <w:p w:rsidR="00000000" w:rsidDel="00000000" w:rsidP="00000000" w:rsidRDefault="00000000" w:rsidRPr="00000000" w14:paraId="00000005">
      <w:pPr>
        <w:spacing w:line="240" w:lineRule="auto"/>
        <w:ind w:left="0" w:right="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0" w:right="7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5234375" w:line="240"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Emerald’s Infinity Reels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7143554687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Video Spēļu Automātu spēle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92651367187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Relax Gaming Ltd.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3271484375" w:line="240"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726440429687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Minimālā likme 0.10 EUR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Maksimālā likme 100 EUR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229248046875" w:line="240"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726318359375" w:line="231.1573076248169"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nospiežot uz pogas “KAZINO”, spēlētājs nokļūst lapā, kur spēle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tiek palaista, spiežot uz spēles ikonas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Emerald’s Infinity Reels</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8125" w:line="240"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un noteikumi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24183750152588"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„Emerald’s Infinity Reels” ir 3 ruļļu, 4 rindu spēļu automāts bez tradicionālajām izmaksu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līnijām.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781005859375" w:line="263.89434814453125"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Spēlē ir 3 papildus funkcijas, kas var tikt aktivizētas spēles laikā: “Lucky Respin”  papildgriezieni un bezmaksas griezienu bonuss.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25830078125" w:line="263.8940906524658"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Simbolu kombinācija uz visiem trim ruļļiem aktivizē “Lucky Respin” papildgriezienus,  kur ruļļi bīdās uz labo pusi, trešajā rullī norisinoties papildgriezienam, kuru laikā tiek  uzkrāti pirmajā rullī esošie simboli.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65380859375" w:line="265.89345932006836"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Papildgriezieni turpinās, kamēr trešā rullī izkrītošie simboli papildina uzvarošo  kombināciju.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26416015625" w:line="276.88937187194824"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Papildgriezienu laikā var parādīties 2x simbols, kas dubultos iegūto simbolu skaitu.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784581" cy="742315"/>
            <wp:effectExtent b="0" l="0" r="0" t="0"/>
            <wp:docPr id="5" name="image7.png"/>
            <a:graphic>
              <a:graphicData uri="http://schemas.openxmlformats.org/drawingml/2006/picture">
                <pic:pic>
                  <pic:nvPicPr>
                    <pic:cNvPr id="0" name="image7.png"/>
                    <pic:cNvPicPr preferRelativeResize="0"/>
                  </pic:nvPicPr>
                  <pic:blipFill>
                    <a:blip r:embed="rId7"/>
                    <a:srcRect b="0" l="0" r="0" t="0"/>
                    <a:stretch>
                      <a:fillRect/>
                    </a:stretch>
                  </pic:blipFill>
                  <pic:spPr>
                    <a:xfrm>
                      <a:off x="0" y="0"/>
                      <a:ext cx="784581" cy="742315"/>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8832263946533"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Papildgriezienu noslēgumā laimests tiek izmaksāts par to laikā iekrātajiem simboliem.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8832263946533"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Trīs vai vairāk “Scatter” simboli aktivizē bezmaksas griezienu bonusu.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845185" cy="784631"/>
            <wp:effectExtent b="0" l="0" r="0" t="0"/>
            <wp:docPr id="7"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845185" cy="784631"/>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Spēlētājam tiek piešķirti 12 griezieni.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38331604004"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Iegūtie simboli tiek uzkrāti līdz bonusa beigām, ļaujot tiem pašiem simboliem tikt  iegūtiem vairākkārt, tādējādi iegūstot potenciāli lielākus laimestus.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836914062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laikā iespējams iegūt papildu griezienus.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1787109375" w:line="277.8896999359131"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Bezmaksas griezieni tiek izspēlēti ar to pašu grieziena vērtību kā spēlēts līdz tam.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1787109375" w:line="277.8896999359131"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Bonusa spēlei noslēdzoties iegūtie laimesti tiek pievienoti kopējai spēles bilancei.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0302734375" w:line="240" w:lineRule="auto"/>
        <w:ind w:left="0" w:right="7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Svarīgi: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9.89219665527344"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par iekrātajiem simboliem papildgriezienu laikā.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9.89219665527344"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Laimīgās kombinācijas veidojas no kreisās uz labo pusi.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82763671875" w:line="240" w:lineRule="auto"/>
        <w:ind w:left="0" w:right="7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Vispārējie noteikumi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948242187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Likmes lielums ir no 0.10 EUR līdz 100 EUR.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889648437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Nepareiza darbība atceļ visas spēles un izmaksas.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7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Izmaksu Noteikumi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95068359375" w:line="232.90672302246094"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Jums tiek izmaksāts laimests tikai par iekrātajiem simboliem papildgriezienu laikā</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95068359375" w:line="232.90672302246094"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 veidotos regulārās laimīgās kombinācijas, simboliem uz aktīvas izmaksas līnijas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jāatrodas blakus.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13623046875" w:line="229.90804195404053"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Regulārās laimīgās kombinācijas tiek veidotas no kreisās uz labo pusi. Lai veidotos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laimīgā kombinācija, vismaz vienam no simboliem jābūt attēlotam uz pirmā ruļļa.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Simbolu kombinācija neveidojas, ja tā sākas no otrā vai trešā</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011962890625" w:line="240" w:lineRule="auto"/>
        <w:ind w:left="0" w:right="7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Spēles vadība</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Lai spēlētu, rīkojieties šādi: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32177734375" w:line="242.0910930633545"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 paaugstinātu vai pazeminātu grieziena vērtību, lietojiet zemāk redzamo izvēlni: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606677" cy="627380"/>
            <wp:effectExtent b="0" l="0" r="0" t="0"/>
            <wp:docPr id="6"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1606677" cy="627380"/>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6259765625" w:line="240"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Klikšķiniet uz pogas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‘Spin”.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234619140625" w:line="240"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586359" cy="758825"/>
            <wp:effectExtent b="0" l="0" r="0" t="0"/>
            <wp:docPr id="2"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586359" cy="758825"/>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634887695312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Ruļļi sāk griezties ar jūsu izvēlēto likmi.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5228271484375" w:line="240" w:lineRule="auto"/>
        <w:ind w:left="0" w:right="7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Automātiskais vadības režīms: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72320556640625" w:line="243.13196182250977"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AUTOSPĒLE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pogu, ruļļi sāks griezties Automātiskajā režīmā: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48577" cy="645795"/>
            <wp:effectExtent b="0" l="0" r="0" t="0"/>
            <wp:docPr id="1" name="image6.png"/>
            <a:graphic>
              <a:graphicData uri="http://schemas.openxmlformats.org/drawingml/2006/picture">
                <pic:pic>
                  <pic:nvPicPr>
                    <pic:cNvPr id="0" name="image6.png"/>
                    <pic:cNvPicPr preferRelativeResize="0"/>
                  </pic:nvPicPr>
                  <pic:blipFill>
                    <a:blip r:embed="rId11"/>
                    <a:srcRect b="0" l="0" r="0" t="0"/>
                    <a:stretch>
                      <a:fillRect/>
                    </a:stretch>
                  </pic:blipFill>
                  <pic:spPr>
                    <a:xfrm>
                      <a:off x="0" y="0"/>
                      <a:ext cx="548577" cy="645795"/>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Apturēt Automātisko režīmu var nospiežot zemāk redzamo ikonu: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260742187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853364" cy="831850"/>
            <wp:effectExtent b="0" l="0" r="0" t="0"/>
            <wp:docPr id="4"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853364" cy="831850"/>
                    </a:xfrm>
                    <a:prstGeom prst="rect"/>
                    <a:ln/>
                  </pic:spPr>
                </pic:pic>
              </a:graphicData>
            </a:graphic>
          </wp:inline>
        </w:drawing>
      </w: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311523437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Izejot no spēles, visi automātiskā režīma iestatījumi atgriezīsies uz sākotnējiem.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523681640625" w:line="243.38029861450195"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pret dalības maksu (likmi)]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8173828125" w:line="229.76895332336426"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Nosacījums, lai saņemtu laimestu, ir griezt ruļļus līdz uz tiem attēlotie simboli veidotu laimīgas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kombinācijas. Laimests atkarīgs no izveidotajām laimīgajām kombinācijām. Katras kombinācijas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laimests Izmaksu Tabulā tiek norādīts skaitļos (eiro valūtā), palielinot likmes lielumu palielinās arī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iespējamo laimestu apjoms.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1448974609375" w:line="240" w:lineRule="auto"/>
        <w:ind w:left="0" w:right="7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Izmaksu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Regulāro Izmaksu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157865524292"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 parastie simboli veidotu laimīgo kombināciju, jāsakrīt sekojošiem apstākļiem: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157865524292"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Simboliem ruļļos jābūt līdzās.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1220703125" w:line="263.4363842010498"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Vismaz vienam no simboliem jābūt  attēlotam uz pirmā ruļļa. Simbolu kombinācijas neveidojas, ja pirmais simbols ir uz otrā vai trešā ruļļa. Izmaksu tabulā norādītās vērtības atbilst vienam iegūtam simbolam.</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66430664062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703066" cy="3654425"/>
            <wp:effectExtent b="0" l="0" r="0" t="0"/>
            <wp:docPr id="3"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3703066" cy="3654425"/>
                    </a:xfrm>
                    <a:prstGeom prst="rect"/>
                    <a:ln/>
                  </pic:spPr>
                </pic:pic>
              </a:graphicData>
            </a:graphic>
          </wp:inline>
        </w:drawing>
      </w: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Kārtība, kādā notiek pieteikšanās uz laimestu un kādā to izsniedz</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.lv kontā</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125" w:line="240"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24462890625" w:line="229.0748119354248"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Laimestus, kas nepārsniedz 720 EUR izmaksā nekavējoties pēc izmaksas pieprasījuma. Laimestus no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720 EUR līdz 14300 EUR izmaksā 24 stundu laikā. Laimestus, kuri pārsniedz 14300 EUR, izmaksā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ne vēlāk kā 30 dienu laikā un ne vairāk kā divos maksājumos.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613037109375" w:line="232.01189517974854"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613037109375" w:line="232.01189517974854"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Ja spēlētājam pēc spēles beigām vai tās laikā rodas pretenzijas par spēles norisi, tad 15 dienu laikā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pēc attiecīgās spēles par to var iesniegt rakstisku iesniegumu SIA „viensviens.lv”, Dzirnavu ielā 39-</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8, Rīgā, LV1010, norādot adresi, uz kuru nosūtīt atbildi. Tāpat iespējams sazināties, atverot klientu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atbalsta čatu mājāslapā vai rakstot uz </w:t>
      </w:r>
      <w:r w:rsidDel="00000000" w:rsidR="00000000" w:rsidRPr="00000000">
        <w:rPr>
          <w:rFonts w:ascii="Times New Roman" w:cs="Times New Roman" w:eastAsia="Times New Roman" w:hAnsi="Times New Roman"/>
          <w:i w:val="0"/>
          <w:smallCaps w:val="0"/>
          <w:strike w:val="0"/>
          <w:color w:val="0563c1"/>
          <w:sz w:val="24"/>
          <w:szCs w:val="24"/>
          <w:highlight w:val="white"/>
          <w:u w:val="single"/>
          <w:vertAlign w:val="baseline"/>
          <w:rtl w:val="0"/>
        </w:rPr>
        <w:t xml:space="preserve">info@11.lv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epasta adresi.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2158203125" w:line="406.0882759094238"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15 dienu laikā SIA „viensviens.lv” izskata pretenziju un sniedz rakstveida atbildi.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2158203125" w:line="406.0882759094238"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5840" w:w="12240" w:orient="portrait"/>
      <w:pgMar w:bottom="1610.8799743652344" w:top="1423.599853515625" w:left="1427.5775146484375" w:right="1383.092041015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image" Target="media/image4.png"/><Relationship Id="rId13" Type="http://schemas.openxmlformats.org/officeDocument/2006/relationships/image" Target="media/image2.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7.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