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311157226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SIA "BALTENT"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highlight w:val="white"/>
          <w:u w:val="none"/>
          <w:vertAlign w:val="baseline"/>
          <w:rtl w:val="0"/>
        </w:rPr>
        <w:t xml:space="preserve">Reģ.num: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40203068277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color w:val="252525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highlight w:val="white"/>
          <w:u w:val="none"/>
          <w:vertAlign w:val="baseline"/>
          <w:rtl w:val="0"/>
        </w:rPr>
        <w:t xml:space="preserve">Rīga, LV1010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66711425781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highlight w:val="white"/>
          <w:u w:val="none"/>
          <w:vertAlign w:val="baseline"/>
          <w:rtl w:val="0"/>
        </w:rPr>
        <w:t xml:space="preserve">Latvija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highlight w:val="white"/>
          <w:u w:val="none"/>
          <w:vertAlign w:val="baseline"/>
          <w:rtl w:val="0"/>
        </w:rPr>
        <w:t xml:space="preserve">Tel.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27775559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34375" w:line="240" w:lineRule="auto"/>
        <w:ind w:left="23.0111694335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Cyberslot Megaclusters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71435546875" w:line="240" w:lineRule="auto"/>
        <w:ind w:left="16.6560363769531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6513671875" w:line="240" w:lineRule="auto"/>
        <w:ind w:left="31.44958496093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Ražotājs: NextGen Gaming Pty Ltd.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71484375" w:line="240" w:lineRule="auto"/>
        <w:ind w:left="19.74716186523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644042968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Maksimālā likme 20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29248046875" w:line="240" w:lineRule="auto"/>
        <w:ind w:left="28.1375122070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6318359375" w:line="231.1573076248169" w:lineRule="auto"/>
        <w:ind w:left="15.206298828125" w:right="0" w:firstLine="3.45611572265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Cyberslot Megaclusters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8125" w:line="240" w:lineRule="auto"/>
        <w:ind w:left="25.3823852539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1202392578125" w:line="240" w:lineRule="auto"/>
        <w:ind w:left="20.822448730468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“Cyberslot Megaclusters” ir klasteru tipa spēļu automāts bez tradicionālajām izmaksu līnijām.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.7198486328125" w:line="240" w:lineRule="auto"/>
        <w:ind w:left="385.382385253906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Spēle sākas ar 9 simboliem jeb “MegaClusters” 4x4 izmēra laukumā.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37.23841190338135" w:lineRule="auto"/>
        <w:ind w:left="385.38238525390625" w:right="415.2929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Katra grieziena sākumā nejauši izvēlēta simbolu iedaļa sadalīsies deviņos mazākos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simbolus, tāpat katrs grieziens tiek sākts ar vienu laukumā esošo aizstājējsimbolu.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Katra uzvaroša kombinācija pazūd no spēles laukuma un paplašina to, palielinot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“MegaClusters” skaitu un dodot iespēju veidot jaunas uzvarošās kombinācijas.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Katrs uzvarošas kombinācijas simbols tiek aizstāts ar deviņiem jauniem simboliem.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Ja uzvarošās kombinācijas vairs neveidojas, grieziens noslēdzas un laukums atgriežas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sākotnējā formā.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48126220703125" w:line="240" w:lineRule="auto"/>
        <w:ind w:left="385.382385253906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Aizstājējsimbols aizstāj visus spēles simbolus.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03173828125" w:line="236.62402153015137" w:lineRule="auto"/>
        <w:ind w:left="384.88311767578125" w:right="335.6054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Lai aizstājējsimbols pildītu savu funkciju tam jāatrodas starp vienādiem spēles simboliem.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Izmaksātas tiek tikai lielākais iespējamais laimests no katras kombinācijas, kas ietver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aizstājējsimbolu.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85540676116943" w:lineRule="auto"/>
        <w:ind w:left="732.3423767089844" w:right="222.811279296875" w:hanging="346.959991455078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Spēles laukumā var parādīties parastais un “Gold” aizstājējsimbols, kas uzkrājošā veidā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palielinās laimesta reizinātāju par katru uzvarošo kombināciju, kurā tas iesaistīts.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drawing>
          <wp:inline distB="19050" distT="19050" distL="19050" distR="19050">
            <wp:extent cx="929640" cy="79248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7924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drawing>
          <wp:inline distB="19050" distT="19050" distL="19050" distR="19050">
            <wp:extent cx="748665" cy="800050"/>
            <wp:effectExtent b="0" l="0" r="0" t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8665" cy="8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90516090393066" w:lineRule="auto"/>
        <w:ind w:left="385.38238525390625" w:right="189.30297851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12 secīgas uzvarošās kombinācijas grieziena laikā aktivizē bezmaksas griezienu bonusu.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Spēlētājam tiek piešķirti seši griezieni un uz bonusu tiek pārnests “Gold’ aizstājējsimbols ar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iekrāto reizinātājvērtību.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415283203125" w:line="240" w:lineRule="auto"/>
        <w:ind w:left="385.382385253906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Katrs desmitais reizinātājs piešķir divus papildu griezienus.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1982421875" w:line="244.03392791748047" w:lineRule="auto"/>
        <w:ind w:left="384.88311767578125" w:right="490.142822265625" w:firstLine="0.499267578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Bonusa laikā uzvarošo kombināciju simboli pārvēršas par četriem mazākiem simboliem.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Noslēdzoties bezmaksas griezieniem iegūtais laimests tiek pievienots kopējai bilancei.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3701171875" w:line="240" w:lineRule="auto"/>
        <w:ind w:left="5.4623413085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11962890625" w:line="240" w:lineRule="auto"/>
        <w:ind w:left="385.382385253906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Spēlē nav ierastās izmaksu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92041015625" w:line="261.8947219848633" w:lineRule="auto"/>
        <w:ind w:left="732.3423767089844" w:right="607.930908203125" w:hanging="346.959991455078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Laimīgās kombinācijas veidojas, vismaz 5 viena veida simboliem izkrītot uz blakus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pozīcijām horizontāli vai vertikāli.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02587890625" w:line="263.89434814453125" w:lineRule="auto"/>
        <w:ind w:left="716.2623596191406" w:right="412.05078125" w:hanging="330.8799743652344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Pēc katras laimīgās kombinācijas attiecīgie vienādie simboli pazūd un to vietā parādās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jauni simboli.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5.625" w:line="240" w:lineRule="auto"/>
        <w:ind w:left="7.00561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.06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35.8938455581665" w:lineRule="auto"/>
        <w:ind w:left="732.4224853515625" w:right="1036.724853515625" w:hanging="345.41778564453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drawing>
          <wp:inline distB="19050" distT="19050" distL="19050" distR="19050">
            <wp:extent cx="1676400" cy="967740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967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309387207031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drawing>
          <wp:inline distB="19050" distT="19050" distL="19050" distR="19050">
            <wp:extent cx="1463040" cy="77724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777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3923339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Automātiskais vadības režīms: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52288818359375" w:line="240" w:lineRule="auto"/>
        <w:ind w:left="10.137634277343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režīmā: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</w:rPr>
        <w:drawing>
          <wp:inline distB="19050" distT="19050" distL="19050" distR="19050">
            <wp:extent cx="845820" cy="769620"/>
            <wp:effectExtent b="0" l="0" r="0" t="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7696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1965332031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5.90177536010742" w:lineRule="auto"/>
        <w:ind w:left="21.302337646484375" w:right="350.01220703125" w:firstLine="8.1600952148437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01806640625" w:line="229.94195938110352" w:lineRule="auto"/>
        <w:ind w:left="14.745635986328125" w:right="146.3818359375" w:hanging="4.608001708984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1.9799804687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86827087402" w:lineRule="auto"/>
        <w:ind w:left="387.00469970703125" w:right="1873.8092041015625" w:hanging="369.494323730468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Vismaz 5 simboliem jābūt līdzās jebkur laukumā.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62353515625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Laimīgās kombinācijas veidojas horizontālā vai vertikālā virzienā.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10986328125" w:line="200.93070030212402" w:lineRule="auto"/>
        <w:ind w:left="5.068817138671875" w:right="2019.571533203125" w:firstLine="7.353668212890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drawing>
          <wp:inline distB="19050" distT="19050" distL="19050" distR="19050">
            <wp:extent cx="2334895" cy="2049653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34895" cy="20496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drawing>
          <wp:inline distB="19050" distT="19050" distL="19050" distR="19050">
            <wp:extent cx="2331720" cy="205994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2059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10986328125" w:line="200.93070030212402" w:lineRule="auto"/>
        <w:ind w:left="5.068817138671875" w:right="2019.571533203125" w:firstLine="7.35366821289062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3856201171875" w:line="262.39508628845215" w:lineRule="auto"/>
        <w:ind w:left="19.814300537109375" w:right="53.975830078125" w:firstLine="7.603302001953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Spēlē nav ierastās izmaksu līnijas. Laimests tiek izmaksāts tikai par laimīgajām kombinācijām spēles  laukumā.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02374267578125" w:line="240" w:lineRule="auto"/>
        <w:ind w:left="28.1375122070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525878906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22998046875" w:line="240" w:lineRule="auto"/>
        <w:ind w:left="14.22714233398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59912109375" w:line="229.0748691558838" w:lineRule="auto"/>
        <w:ind w:left="14.284820556640625" w:right="29.64599609375" w:firstLine="1.3822937011718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59912109375" w:line="229.0748691558838" w:lineRule="auto"/>
        <w:ind w:left="14.284820556640625" w:right="29.64599609375" w:firstLine="1.382293701171875"/>
        <w:jc w:val="lef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4858102798462" w:lineRule="auto"/>
        <w:ind w:left="12.441558837890625" w:right="207.647705078125" w:firstLine="15.6959533691406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4858102798462" w:lineRule="auto"/>
        <w:ind w:left="12.441558837890625" w:right="207.647705078125" w:firstLine="15.695953369140625"/>
        <w:jc w:val="lef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Sūdzības un pretenzijas pieņem tikai rakstiskā veidā, 30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LV-1010, tel:+371 27775559. 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4858102798462" w:lineRule="auto"/>
        <w:ind w:left="12.441558837890625" w:right="207.647705078125" w:firstLine="15.695953369140625"/>
        <w:jc w:val="lef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4858102798462" w:lineRule="auto"/>
        <w:ind w:left="12.441558837890625" w:right="207.647705078125" w:firstLine="15.6959533691406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2268.3999633789062" w:top="1428.40087890625" w:left="1427.5775146484375" w:right="1381.62841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