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339756011963"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2436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Gods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48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 NextGen Gaming Pty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2373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93359375" w:line="231.158380508422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Book of Gods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1047363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7203369140625"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„Book of Gods“ ir 5 ruļļu, 3 rindu, līdz pat 243 izmaksas līniju spēļu automāts, kurā ir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šādas 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5169563293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4 papildus funkcijas, kas var tikt aktivizētas spēles laikā: aizstājējsimbols,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klonēšanas papildfunkcija, bonusa iegādes funkcija un ‘’Scatter’’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bezmaksas griezienu bonusa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no spēles simboliem un reizē kalpo kā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‘’Scatter’’ 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09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2010" cy="776732"/>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42010" cy="77673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55038070678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133789062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ietver 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Katrā no griezieniem kāds no simboliem 9, 10, J, Q, K, vai A tiks izvēlēts pēc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nejaušības principa.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3.9340162277221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Gadījumā, ka vismaz 3 izvēlētie simboli parādās uz spēles lauka grieziena laikā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 izplešas pa visu spēles rulli piešķirot laimestus neatkarīgi no atrašanās vietas.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3.9340162277221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 izplešas arī gadījumā, ja uz ruļļiem tie ir tikai 1, vai 2, bet papildus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parādās arī aizstājējsimboli.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6484375" w:line="229.07498359680176"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aktīva bezmaksas griezienu bonusa spēles iegādes funkcija, kuru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izmantojot tiek aktivizēta bonusa spēle samaksājot pie aktivizācijas pogas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redzamo summu.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202842" cy="538480"/>
            <wp:effectExtent b="0" l="0" r="0" t="0"/>
            <wp:docPr id="9"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202842"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024017333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Katrs ‘’BIG’’ simbols pamatspēles laikā samazinās bonusa spēles iegādes maksu,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gadījumā, ja iegādes maksa samazinās līdz nullei bonusa spēle tiek aktivizēta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automātiski.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6440" cy="891019"/>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26440" cy="891019"/>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76062393188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Jebkur uz spēles ruļļiem vienlaicīgi parādoties 3 aizstājējsimboliem tiek aktivizēta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bezmaksas griezienu bonusa spēle piešķirot 15 bezmaksas griezienus, vai 20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griezienus par 4 simboliem un 25 griezienus par 5 aizstājējsimboliem.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0888671875" w:line="229.074811935424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Sākoties bonusa spēlei ‘’Scatter’’ simbola grāmata pēc nejaušības principa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izvēlēsies Dieva simbolu, kas tiks klonēts katrā no bezmaksas griezieniem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izplešoties pa visu spēles rulli.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30.116868019104"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spēles laikā uz ruļļiem parādoties vismaz 3 ‘’Scatter’’ aizstājējsimboliem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piešķirti papildus bezmaksas griezieni un atklāts papildus klonējamais Dieva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29.075169563293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Iegūstot papildus bezmaksas griezienus bonusa spēlē trīs reizes aktivizējas visu 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Dieva simbolu klonēšana un ar katru nākamo reizi piešķirti tiek tikai bezmaksas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griezieni neierobežotā daudzumā.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6.53733253479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6.53733253479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Noslēdzoties bezmaksas griezieniem iegūtais laimests tiek pievienots kopējai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bilancei.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84790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3583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līdz pat 243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0.10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803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aktīvās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 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30.1161956787109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vienam no simboliem jābūt attēlotam uz pirmā ruļļa. Simbolu kombinācija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neveidojas, ja tā sākas no 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7431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228210449219"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izmanto zemāk redzamo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230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4450" cy="666750"/>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3144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5898437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’’Spin’’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pogas 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33500" cy="657225"/>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33350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881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23095703125" w:line="242.437849044799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6275" cy="71437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76275"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115966796875" w:line="245.901260375976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laimestu attiecība 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019287109375" w:line="229.7692251205444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laimīgās kombinācijas uz katra spēles ruļļa. Laimests atkarīgs no izveidotajām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laimīgajām kombinācijām. Katras kombinācijas laimests Izmaksu Tabulā tiek norādīts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skaitļos. Laimēto kredītu daudzums atkarīgs no izvēlētās līniju vērtības.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47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8380508422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8380508422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109619140625" w:line="229.07488346099854"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jābūt attēlotam uz pirmā ruļļa. Simbolu kombinācijas neveidojas, ja pirmais simbols ir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trešā, ceturtā vai piektā ruļļa.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7004451751709"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74310" cy="2277111"/>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274310" cy="227711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74310" cy="2280285"/>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274310" cy="22802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38696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vismaz viens simbols ir uz pirmā ruļļa. Simboliem jāatrodas līdzās uz konkrētas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1376953125"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78320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274310" cy="278320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2596588135"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259658813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3.878259658813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8093852996826"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8093852996826" w:lineRule="auto"/>
        <w:ind w:left="0" w:right="1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8093852996826"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38093852996826" w:lineRule="auto"/>
        <w:ind w:left="0" w:right="15"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12060546875" w:line="243.9036655426025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spacing w:line="240" w:lineRule="auto"/>
        <w:ind w:left="0" w:right="15" w:firstLine="0"/>
        <w:jc w:val="both"/>
        <w:rPr>
          <w:rFonts w:ascii="Times New Roman" w:cs="Times New Roman" w:eastAsia="Times New Roman" w:hAnsi="Times New Roman"/>
          <w:sz w:val="24"/>
          <w:szCs w:val="24"/>
        </w:rPr>
      </w:pPr>
      <w:bookmarkStart w:colFirst="0" w:colLast="0" w:name="_8kb2uuyrcbwx" w:id="0"/>
      <w:bookmarkEnd w:id="0"/>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15" w:firstLine="0"/>
        <w:jc w:val="both"/>
        <w:rPr>
          <w:rFonts w:ascii="Times New Roman" w:cs="Times New Roman" w:eastAsia="Times New Roman" w:hAnsi="Times New Roman"/>
          <w:sz w:val="24"/>
          <w:szCs w:val="24"/>
        </w:rPr>
      </w:pPr>
      <w:bookmarkStart w:colFirst="0" w:colLast="0" w:name="_kh8rleszwx4x" w:id="1"/>
      <w:bookmarkEnd w:id="1"/>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23046875" w:line="408.1696701049804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96.0000610351562" w:top="1428.40087890625" w:left="1782.9695129394531" w:right="1743.322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5.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