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Safari King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Safari 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212.613525390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„Safari King“ ir 5 ruļļu, 3 rindu, 50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124.931030273437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ir aktīvs uz visiem ruļļiem izņemot pirmo.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386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58240" cy="1005421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054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49.1807556152344" w:right="71.597900390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41.8080139160156" w:right="112.562255859375" w:hanging="352.39685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bonusa simbolam vienlaicīgi parādoties uz spēles 1., 3. un 5. ruļļa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spēle, kas tiek izspēlēta uz īpaša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51525878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49350" cy="1020801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0208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389.4111633300781" w:right="649.89990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8 bezmaksas griezieni, kuru laikā katrs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bonusa simbols piešķir vienu papildus bezmaksas griezienu.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8.8128662109375" w:right="345.3863525390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viens aizstājējsimbols tiek pievienots spēles 2., 3., 4. un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rullim, tiem paliekot savās vietās atlikušo griezienu laikā.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36.3627386093139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36.36273860931396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spēlei iegūtais laimests tiek pievienots kopējai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0139160156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0.50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5.7247924804688" w:right="565.14892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8346099854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6534423828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544136047363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0693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14120483398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2163696289062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31689453125" w:line="243.11448097229004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310546875" w:line="229.768595695495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767578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544445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39123535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59588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3.146972656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0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0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14501953125" w:line="243.9016342163086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78076171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8.8200378417969" w:top="1428.000488281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