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47119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2.85202026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Pirate Gold Deluxe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0.6919860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32763671875" w:line="240" w:lineRule="auto"/>
        <w:ind w:left="12.4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PragmaticPlay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52661132812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58056640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3.56246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31.15838050842285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Pirate Gold Deluxe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0058593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69287109375" w:line="240" w:lineRule="auto"/>
        <w:ind w:left="16.3079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“Pirate Gold Deluxe” ir 5 ruļļu, 4 rindu un 40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36083984375" w:line="262.7420425415039" w:lineRule="auto"/>
        <w:ind w:left="729.3161010742188" w:right="452.414550781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funkcijas: Aizstājējsimbols un “Lucky Treasure Bag” papildgriezienu 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150390625" w:line="276.79890632629395" w:lineRule="auto"/>
        <w:ind w:left="728.2249450683594" w:right="1717.4664306640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“Money”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5055" cy="109156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055" cy="1091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736.9192504882812" w:right="1296.527099609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29.0748691558838" w:lineRule="auto"/>
        <w:ind w:left="730.4681396484375" w:right="631.5936279296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16943359375" w:line="242.19483375549316" w:lineRule="auto"/>
        <w:ind w:left="728.2249450683594" w:right="711.7730712890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laukumā ar dažādām laimestu vai džekpotu vērtībām parādās “Money” simboli.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04290" cy="1036117"/>
            <wp:effectExtent b="0" l="0" r="0" t="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0361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2.216796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Astoņi vai vairāk “Money” simboli aktivizē “Lucky Treasure Bag” papildgriezienu bonusu.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736.22802734375" w:right="822.3638916015625" w:hanging="355.54244995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trīs papildgriezieni, kuru laikā iespējams iegūt dažādu veidu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“Money” un citus 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641601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Katrs iegūtais simbols atjaunos griezienu skaitu uz sākotnējo.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4.17283058166504" w:lineRule="auto"/>
        <w:ind w:left="728.2249450683594" w:right="584.130859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Violētais “Money” simbols apkopo visu bonusu aktivizējušo simbolu laimestu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89254" cy="951865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254" cy="951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7556991577148" w:lineRule="auto"/>
        <w:ind w:left="728.2249450683594" w:right="994.2419433593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Sarkanais “Money” simbols apkopo visu laukumā esošo simbolu laimestu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00125" cy="1020750"/>
            <wp:effectExtent b="0" l="0" r="0" t="0"/>
            <wp:docPr id="7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20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Zaļais “Money” simbols piešķir 2x-5x laimesta reizinātāju.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09570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66686" cy="91757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686" cy="917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28.1640625" w:right="221.025390625" w:hanging="347.47848510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“Retrigger” simbols pēc aktuālā papildgriezienu bonusa beigām to aktivizē atkārtoti ar tiem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pašiem “Money” simboliem, kas aktivizēja bonusu pirmajā reizē.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04519" cy="981075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519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6.22802734375" w:right="220.330810546875" w:hanging="355.54244995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 laikā aizpildot visu laukumu ar bonusa simboliem, spēlētājam tiek piešķirts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“Grand” džekpots.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5.5368041992188" w:right="828.5827636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noslēgumā (beigušies papildgriezieni vai aizpildīts laukums) laukumā esošās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 vērtības tiek apkopotas un pieskaitītas spēlētāja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691558838" w:lineRule="auto"/>
        <w:ind w:left="732.3112487792969" w:right="798.8165283203125" w:hanging="351.6256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Papildgriezienu bonusu var aktivizēt arī jebkurā brīdī par summu, kas atbilst 100x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izdarītās likmes summas.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59571838378906" w:lineRule="auto"/>
        <w:ind w:left="735.5368041992188" w:right="477.45483398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01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278808593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40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29.0748119354248" w:lineRule="auto"/>
        <w:ind w:left="735.5368041992188" w:right="27.023925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15723609924316" w:lineRule="auto"/>
        <w:ind w:left="711.114501953125" w:right="894.53796386718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23632812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4.3454933166504" w:lineRule="auto"/>
        <w:ind w:left="728.2249450683594" w:right="1038.760375976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2216796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492797851562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8037109375" w:line="243.98228645324707" w:lineRule="auto"/>
        <w:ind w:left="8.224945068359375" w:right="2364.965209960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9.91455078125" w:right="690.809326171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5.90177536010742" w:lineRule="auto"/>
        <w:ind w:left="17.10479736328125" w:right="350.85693359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76919651031494" w:lineRule="auto"/>
        <w:ind w:left="10.548095703125" w:right="147.8259277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9.063262939453125" w:right="1881.203613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9.063262939453125" w:right="1881.203613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16.53839111328125" w:right="641.7834472656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57800" cy="244856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48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9945068359375" w:right="57.261962890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651252" cy="168402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1252" cy="1684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5159912109375" w:line="240" w:lineRule="auto"/>
        <w:ind w:left="23.9399719238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7265014648437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10.02960205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0748691558838" w:lineRule="auto"/>
        <w:ind w:left="10.0872802734375" w:right="26.251220703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59912109375" w:line="229.0748691558838" w:lineRule="auto"/>
        <w:ind w:left="10.0872802734375" w:right="26.251220703125" w:firstLine="3.2255554199218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7358646392822" w:lineRule="auto"/>
        <w:ind w:left="8.2440185546875" w:right="208.492431640625" w:firstLine="15.695953369140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qty26xq83v9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28955078125" w:line="233.23963165283203" w:lineRule="auto"/>
        <w:ind w:left="17.31597900390625" w:right="1911.154174804687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87.6800537109375" w:top="1420.799560546875" w:left="1431.7750549316406" w:right="1380.7836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11.png"/><Relationship Id="rId17" Type="http://schemas.openxmlformats.org/officeDocument/2006/relationships/image" Target="media/image8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hyperlink" Target="mailto:support@spins.lv" TargetMode="Externa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