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pStyle w:val="Heading2"/>
        <w:widowControl w:val="0"/>
        <w:spacing w:before="404.1839599609375" w:line="240" w:lineRule="auto"/>
        <w:ind w:left="1440" w:right="-15" w:firstLine="0"/>
        <w:rPr>
          <w:rFonts w:ascii="Times New Roman" w:cs="Times New Roman" w:eastAsia="Times New Roman" w:hAnsi="Times New Roman"/>
          <w:sz w:val="24"/>
          <w:szCs w:val="24"/>
        </w:rPr>
      </w:pPr>
      <w:bookmarkStart w:colFirst="0" w:colLast="0" w:name="_aw94lgtisgd3" w:id="1"/>
      <w:bookmarkEnd w:id="1"/>
      <w:r w:rsidDel="00000000" w:rsidR="00000000" w:rsidRPr="00000000">
        <w:rPr>
          <w:rFonts w:ascii="Times New Roman" w:cs="Times New Roman" w:eastAsia="Times New Roman" w:hAnsi="Times New Roman"/>
          <w:sz w:val="24"/>
          <w:szCs w:val="24"/>
          <w:vertAlign w:val="baseline"/>
          <w:rtl w:val="0"/>
        </w:rPr>
        <w:t xml:space="preserve">Spēles noteikumi </w:t>
      </w:r>
      <w:r w:rsidDel="00000000" w:rsidR="00000000" w:rsidRPr="00000000">
        <w:rPr>
          <w:rtl w:val="0"/>
        </w:rPr>
      </w:r>
    </w:p>
    <w:p w:rsidR="00000000" w:rsidDel="00000000" w:rsidP="00000000" w:rsidRDefault="00000000" w:rsidRPr="00000000" w14:paraId="00000007">
      <w:pPr>
        <w:pStyle w:val="Heading2"/>
        <w:widowControl w:val="0"/>
        <w:spacing w:before="404.1839599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5isj57fu0czm"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Chicken Madness™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Bee-Fee Ltd.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veids: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Tiešsaistes spēļu automātu video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0.10 EUR.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3"/>
        <w:widowControl w:val="0"/>
        <w:spacing w:after="0" w:before="0" w:line="229.90804195404053" w:lineRule="auto"/>
        <w:ind w:left="1440" w:right="-15" w:firstLine="0"/>
        <w:rPr>
          <w:rFonts w:ascii="Times New Roman" w:cs="Times New Roman" w:eastAsia="Times New Roman" w:hAnsi="Times New Roman"/>
          <w:sz w:val="24"/>
          <w:szCs w:val="24"/>
          <w:vertAlign w:val="baseline"/>
        </w:rPr>
      </w:pPr>
      <w:bookmarkStart w:colFirst="0" w:colLast="0" w:name="_74u5f3vinckg" w:id="3"/>
      <w:bookmarkEnd w:id="3"/>
      <w:r w:rsidDel="00000000" w:rsidR="00000000" w:rsidRPr="00000000">
        <w:rPr>
          <w:rFonts w:ascii="Times New Roman" w:cs="Times New Roman" w:eastAsia="Times New Roman" w:hAnsi="Times New Roman"/>
          <w:sz w:val="24"/>
          <w:szCs w:val="24"/>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6236572265625" w:line="228.96833896636963"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attiecīgās spēles ikonas.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3"/>
        <w:widowControl w:val="0"/>
        <w:spacing w:line="240" w:lineRule="auto"/>
        <w:ind w:left="1440" w:right="-15" w:firstLine="0"/>
        <w:rPr>
          <w:rFonts w:ascii="Times New Roman" w:cs="Times New Roman" w:eastAsia="Times New Roman" w:hAnsi="Times New Roman"/>
          <w:sz w:val="24"/>
          <w:szCs w:val="24"/>
          <w:vertAlign w:val="baseline"/>
        </w:rPr>
      </w:pPr>
      <w:bookmarkStart w:colFirst="0" w:colLast="0" w:name="_orq2sswncmt3" w:id="4"/>
      <w:bookmarkEnd w:id="4"/>
      <w:r w:rsidDel="00000000" w:rsidR="00000000" w:rsidRPr="00000000">
        <w:rPr>
          <w:rFonts w:ascii="Times New Roman" w:cs="Times New Roman" w:eastAsia="Times New Roman" w:hAnsi="Times New Roman"/>
          <w:sz w:val="24"/>
          <w:szCs w:val="24"/>
          <w:vertAlign w:val="baseline"/>
          <w:rtl w:val="0"/>
        </w:rPr>
        <w:t xml:space="preserve">Spēles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040771484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07275390625" w:line="228.968811035156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Chicken Madness™ ir 5 spoļu, 3 līniju un 10 fiksētu izmaksu līniju  video spēļu automāts.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Cash mesh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Reizinātāji;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Ektra bonuss;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Džekpots.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8.9674520492553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1845703125" w:line="242.6379203796386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1845703125" w:line="242.6379203796386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20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546875" w:line="228.9683103561401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Pamata spēles režīmā reizinātāji ×2, ×3, ×4, ×5 tiek piešķirti par 2,  3, 4 un 5 pēc kārtas vinnestiem. attiecīgi.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24755859375" w:line="229.18190002441406"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vinnesta nav, reizinātāja vērtība tiek atjaunota uz 1. Ja vinnests  tiek gūts, kad reizinātājs jau ir uz 1. maksimālais reizinātājs ×5, tad  reizinātājs paliks ×5, līdz brīdim, kad laimestu vairs nebūs.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385498046875" w:line="228.968338966369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Jebkurā griezienā izkrītot 5 vai vairāk COIN simboli, tiek aktivizēta  papildspēle CASH MESH.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28.968338966369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griezienu skaits ir atkarīgs no COIN simbolu skaita,  kas aktivizēja šo papildfunkciju.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28.968338966369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Katram šim COIN simbolam ir noteikta vērtība vai DŽEKPOTA  zīme.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29.63271141052246"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CASH MESH griezienā tiek aizturēta jebkura pozīcija, kurā ir  simbols COIN, un visas pārējās pozīcijas griežas atsevišķi. CASH  MESH griezieni tiek piešķirti, līdz beidzas bonusa griezieni vai  aizpildās visas pozīcijas.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5964584350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griezieni ir pabeigti un visas pozīcijas uz spolēm nav aizpildītas, tiek piešķirts CASH MESH bonusa grieziens. CASH  MESH bonusa grieziens var tikt piešķirts tikai vienu reizi. CASH  MESH bonusa griezienu skaits tiks piešķirts pēc nejaušības principa  - 1, 2 vai 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32.4930191040039"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laikā izkrīt 15 simboli COIN, tiek piešķirts papildu  FULL HOUSE reizinātājs ×2 pie kopējām COIN simbolu vērtībām.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32.4930191040039"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Galīgais vinnests ir visu simbolu vērtību summa. FULL HOUSE  reizinātājs tiek piemērots tikai ruļļu vinnestiem (izņemot  JACKPOT/BONUS vinnestus).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96484375" w:line="233.524904251098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tikai CASH MESH laikā uz ruļļiem uzkrīt simbols COIN ar  JACKPOT vai BONUS uzrakstu, spēlētājs saņem papildu vinnestu.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96484375" w:line="233.524904251098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Piedāvātie laimesti ir norādīti attiecīgajos baneros un katrā  griezienā var atšķirties.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2373046875" w:line="229.8224115371704"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vai BONUS laimesti ir pieejami par katru likmi. MINI  BONUS laimestu vērtība ir noteikta 30× likmju likme, bet MINOR  BONUS - 50× likmju likme.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0380859375" w:line="229.1104030609131"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un GRAND JACKPOT vērtības pakāpeniski pieaug pēc  katra grieziena. Katrs kazino servera spēlētājs piedalās katra  JACKPOT vērtības pieaugumā.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16796875" w:line="228.9678812026977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JACKPOT minimālā vērtība ir {0}, bet GRAND JACKPOT - {1}. Kad GRAND vai MAJOR JACKPOT ir vinnēts kazino serverī, tā  vērtība tiek iestatīta uz nominālo vērtību.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3103561401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JACKPOT un BONUSa pašreizējās vērtības ir norādītas uz  etiķetēm virs spēles.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78812026977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JACKPOT un BONUS simboli uz ruļļiem var parādīties  vienlaicīgi. </w:t>
      </w:r>
    </w:p>
    <w:p w:rsidR="00000000" w:rsidDel="00000000" w:rsidP="00000000" w:rsidRDefault="00000000" w:rsidRPr="00000000" w14:paraId="0000002C">
      <w:pPr>
        <w:pStyle w:val="Heading3"/>
        <w:widowControl w:val="0"/>
        <w:spacing w:before="881.0137939453125" w:line="240" w:lineRule="auto"/>
        <w:ind w:left="1440" w:right="-15" w:firstLine="0"/>
        <w:rPr>
          <w:rFonts w:ascii="Times New Roman" w:cs="Times New Roman" w:eastAsia="Times New Roman" w:hAnsi="Times New Roman"/>
          <w:sz w:val="24"/>
          <w:szCs w:val="24"/>
          <w:vertAlign w:val="baseline"/>
        </w:rPr>
      </w:pPr>
      <w:bookmarkStart w:colFirst="0" w:colLast="0" w:name="_52gebcqiaxlr" w:id="5"/>
      <w:bookmarkEnd w:id="5"/>
      <w:r w:rsidDel="00000000" w:rsidR="00000000" w:rsidRPr="00000000">
        <w:rPr>
          <w:rFonts w:ascii="Times New Roman" w:cs="Times New Roman" w:eastAsia="Times New Roman" w:hAnsi="Times New Roman"/>
          <w:sz w:val="24"/>
          <w:szCs w:val="24"/>
          <w:vertAlign w:val="baseline"/>
          <w:rtl w:val="0"/>
        </w:rPr>
        <w:t xml:space="preserve">Spēles beigas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402465820312" w:line="228.9683389663696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2E">
      <w:pPr>
        <w:pStyle w:val="Heading3"/>
        <w:widowControl w:val="0"/>
        <w:spacing w:before="549.6133422851562" w:line="240" w:lineRule="auto"/>
        <w:ind w:left="1440" w:right="-15" w:firstLine="0"/>
        <w:rPr>
          <w:rFonts w:ascii="Times New Roman" w:cs="Times New Roman" w:eastAsia="Times New Roman" w:hAnsi="Times New Roman"/>
          <w:sz w:val="24"/>
          <w:szCs w:val="24"/>
          <w:vertAlign w:val="baseline"/>
        </w:rPr>
      </w:pPr>
      <w:bookmarkStart w:colFirst="0" w:colLast="0" w:name="_p0vc5nb6zml8" w:id="6"/>
      <w:bookmarkEnd w:id="6"/>
      <w:r w:rsidDel="00000000" w:rsidR="00000000" w:rsidRPr="00000000">
        <w:rPr>
          <w:rFonts w:ascii="Times New Roman" w:cs="Times New Roman" w:eastAsia="Times New Roman" w:hAnsi="Times New Roman"/>
          <w:sz w:val="24"/>
          <w:szCs w:val="24"/>
          <w:vertAlign w:val="baseline"/>
          <w:rtl w:val="0"/>
        </w:rPr>
        <w:t xml:space="preserve">Laimesta saņemšanas norise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28.967924118042"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uz savu personīgo finanšu iestādes kontu, spēlētājam  ir jāizmanto viens no pieejamajiem maksājuma veidiem klienta kontā.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4208984375" w:line="228.96881103515625"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Laimestiem nav izmaksu limita. Tie tiek izmaksāti nākamajā dienā pēc  transakcijas pieprasīšanas. Pirmā šāda transakcija var aizņemt ilgāku laiku,  līdz 10 darba dienām.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12451171875" w:line="228.96833896636963"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33">
      <w:pPr>
        <w:widowControl w:val="0"/>
        <w:spacing w:before="415.919189453125" w:line="240"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4">
      <w:pPr>
        <w:pStyle w:val="Heading3"/>
        <w:widowControl w:val="0"/>
        <w:spacing w:line="240" w:lineRule="auto"/>
        <w:ind w:left="1440" w:right="-15" w:firstLine="0"/>
        <w:jc w:val="right"/>
        <w:rPr>
          <w:rFonts w:ascii="Times New Roman" w:cs="Times New Roman" w:eastAsia="Times New Roman" w:hAnsi="Times New Roman"/>
          <w:sz w:val="24"/>
          <w:szCs w:val="24"/>
        </w:rPr>
      </w:pPr>
      <w:bookmarkStart w:colFirst="0" w:colLast="0" w:name="_fpfjbib3l1lx" w:id="7"/>
      <w:bookmarkEnd w:id="7"/>
      <w:r w:rsidDel="00000000" w:rsidR="00000000" w:rsidRPr="00000000">
        <w:rPr>
          <w:rtl w:val="0"/>
        </w:rPr>
      </w:r>
    </w:p>
    <w:p w:rsidR="00000000" w:rsidDel="00000000" w:rsidP="00000000" w:rsidRDefault="00000000" w:rsidRPr="00000000" w14:paraId="00000035">
      <w:pPr>
        <w:pStyle w:val="Heading3"/>
        <w:widowControl w:val="0"/>
        <w:spacing w:line="240" w:lineRule="auto"/>
        <w:ind w:left="1440" w:right="-15" w:firstLine="0"/>
        <w:rPr>
          <w:rFonts w:ascii="Times New Roman" w:cs="Times New Roman" w:eastAsia="Times New Roman" w:hAnsi="Times New Roman"/>
          <w:sz w:val="24"/>
          <w:szCs w:val="24"/>
          <w:vertAlign w:val="baseline"/>
        </w:rPr>
      </w:pPr>
      <w:bookmarkStart w:colFirst="0" w:colLast="0" w:name="_nukg7jt47vee" w:id="8"/>
      <w:bookmarkEnd w:id="8"/>
      <w:r w:rsidDel="00000000" w:rsidR="00000000" w:rsidRPr="00000000">
        <w:rPr>
          <w:rFonts w:ascii="Times New Roman" w:cs="Times New Roman" w:eastAsia="Times New Roman" w:hAnsi="Times New Roman"/>
          <w:sz w:val="24"/>
          <w:szCs w:val="24"/>
          <w:vertAlign w:val="baseline"/>
          <w:rtl w:val="0"/>
        </w:rPr>
        <w:t xml:space="preserve">Pretenziju izskatīšanas kārtība </w:t>
      </w:r>
    </w:p>
    <w:p w:rsidR="00000000" w:rsidDel="00000000" w:rsidP="00000000" w:rsidRDefault="00000000" w:rsidRPr="00000000" w14:paraId="00000036">
      <w:pPr>
        <w:spacing w:line="240"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9"/>
      <w:bookmarkEnd w:id="9"/>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0" w:top="1425.999755859375" w:left="0" w:right="13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